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A13" w:rsidRPr="002F14D1" w:rsidRDefault="00CB4A13" w:rsidP="00CB4A13">
      <w:pPr>
        <w:spacing w:line="240" w:lineRule="auto"/>
        <w:jc w:val="center"/>
        <w:rPr>
          <w:sz w:val="28"/>
          <w:szCs w:val="24"/>
        </w:rPr>
      </w:pPr>
      <w:r w:rsidRPr="002F14D1">
        <w:rPr>
          <w:b/>
          <w:sz w:val="28"/>
          <w:szCs w:val="24"/>
        </w:rPr>
        <w:t>Light</w:t>
      </w:r>
    </w:p>
    <w:p w:rsidR="00CB4A13" w:rsidRDefault="00CB4A13" w:rsidP="00CB4A13">
      <w:pPr>
        <w:spacing w:line="240" w:lineRule="auto"/>
        <w:jc w:val="center"/>
        <w:rPr>
          <w:b/>
          <w:sz w:val="24"/>
          <w:szCs w:val="24"/>
        </w:rPr>
      </w:pPr>
    </w:p>
    <w:p w:rsidR="00CB4A13" w:rsidRPr="002F14D1" w:rsidRDefault="00CB4A13" w:rsidP="00CB4A13">
      <w:pPr>
        <w:spacing w:line="240" w:lineRule="auto"/>
        <w:jc w:val="center"/>
        <w:rPr>
          <w:sz w:val="24"/>
          <w:szCs w:val="24"/>
        </w:rPr>
      </w:pPr>
      <w:r w:rsidRPr="002F14D1">
        <w:rPr>
          <w:b/>
          <w:sz w:val="24"/>
          <w:szCs w:val="24"/>
        </w:rPr>
        <w:t>Lesson #2:</w:t>
      </w:r>
      <w:r w:rsidRPr="002F14D1">
        <w:rPr>
          <w:sz w:val="24"/>
          <w:szCs w:val="24"/>
        </w:rPr>
        <w:t xml:space="preserve"> </w:t>
      </w:r>
      <w:r w:rsidRPr="002F14D1">
        <w:rPr>
          <w:b/>
          <w:sz w:val="24"/>
          <w:szCs w:val="24"/>
        </w:rPr>
        <w:t>Transparent, Translucent, and Opaque</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Time Frame:</w:t>
      </w:r>
      <w:r w:rsidRPr="002F14D1">
        <w:rPr>
          <w:sz w:val="24"/>
          <w:szCs w:val="24"/>
        </w:rPr>
        <w:t xml:space="preserve"> 60 minutes</w:t>
      </w:r>
    </w:p>
    <w:p w:rsidR="00CB4A13" w:rsidRPr="002F14D1" w:rsidRDefault="00CB4A13" w:rsidP="00CB4A13">
      <w:pPr>
        <w:spacing w:line="240" w:lineRule="auto"/>
        <w:rPr>
          <w:sz w:val="24"/>
          <w:szCs w:val="24"/>
        </w:rPr>
      </w:pPr>
      <w:r w:rsidRPr="002F14D1">
        <w:rPr>
          <w:i/>
          <w:sz w:val="24"/>
          <w:szCs w:val="24"/>
        </w:rPr>
        <w:t>Please write the vocabulary on the board before each lesson.</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Vocabulary</w:t>
      </w:r>
    </w:p>
    <w:p w:rsidR="00CB4A13" w:rsidRPr="002F14D1" w:rsidRDefault="00CB4A13" w:rsidP="00CB4A13">
      <w:pPr>
        <w:spacing w:line="240" w:lineRule="auto"/>
        <w:rPr>
          <w:sz w:val="24"/>
          <w:szCs w:val="24"/>
        </w:rPr>
      </w:pPr>
      <w:r w:rsidRPr="002F14D1">
        <w:rPr>
          <w:b/>
          <w:sz w:val="24"/>
          <w:szCs w:val="24"/>
        </w:rPr>
        <w:t xml:space="preserve">Transparent </w:t>
      </w:r>
      <w:r w:rsidRPr="002F14D1">
        <w:rPr>
          <w:sz w:val="24"/>
          <w:szCs w:val="24"/>
        </w:rPr>
        <w:t>- allows light to pass through completely; clear</w:t>
      </w:r>
    </w:p>
    <w:p w:rsidR="00CB4A13" w:rsidRPr="002F14D1" w:rsidRDefault="00CB4A13" w:rsidP="00CB4A13">
      <w:pPr>
        <w:spacing w:line="240" w:lineRule="auto"/>
        <w:rPr>
          <w:sz w:val="24"/>
          <w:szCs w:val="24"/>
        </w:rPr>
      </w:pPr>
      <w:r w:rsidRPr="002F14D1">
        <w:rPr>
          <w:b/>
          <w:sz w:val="24"/>
          <w:szCs w:val="24"/>
        </w:rPr>
        <w:t xml:space="preserve">Translucent </w:t>
      </w:r>
      <w:r w:rsidRPr="002F14D1">
        <w:rPr>
          <w:sz w:val="24"/>
          <w:szCs w:val="24"/>
        </w:rPr>
        <w:t>- allows some light to pass through</w:t>
      </w:r>
    </w:p>
    <w:p w:rsidR="00CB4A13" w:rsidRPr="002F14D1" w:rsidRDefault="00CB4A13" w:rsidP="00CB4A13">
      <w:pPr>
        <w:spacing w:line="240" w:lineRule="auto"/>
        <w:rPr>
          <w:sz w:val="24"/>
          <w:szCs w:val="24"/>
        </w:rPr>
      </w:pPr>
      <w:r w:rsidRPr="002F14D1">
        <w:rPr>
          <w:b/>
          <w:sz w:val="24"/>
          <w:szCs w:val="24"/>
        </w:rPr>
        <w:t>Opaque</w:t>
      </w:r>
      <w:r w:rsidRPr="002F14D1">
        <w:rPr>
          <w:sz w:val="24"/>
          <w:szCs w:val="24"/>
        </w:rPr>
        <w:t xml:space="preserve"> - allows no light to pass through</w:t>
      </w:r>
    </w:p>
    <w:p w:rsidR="00CB4A13" w:rsidRPr="002F14D1" w:rsidRDefault="00CB4A13" w:rsidP="00CB4A13">
      <w:pPr>
        <w:spacing w:line="240" w:lineRule="auto"/>
        <w:rPr>
          <w:sz w:val="24"/>
          <w:szCs w:val="24"/>
        </w:rPr>
      </w:pPr>
      <w:r w:rsidRPr="002F14D1">
        <w:rPr>
          <w:b/>
          <w:sz w:val="24"/>
          <w:szCs w:val="24"/>
        </w:rPr>
        <w:t>Shadow</w:t>
      </w:r>
      <w:r w:rsidRPr="002F14D1">
        <w:rPr>
          <w:sz w:val="24"/>
          <w:szCs w:val="24"/>
        </w:rPr>
        <w:t xml:space="preserve"> - a dark area created when something blocks light</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Learning Standards:</w:t>
      </w:r>
    </w:p>
    <w:p w:rsidR="00CB4A13" w:rsidRPr="002F14D1" w:rsidRDefault="00CB4A13" w:rsidP="00CB4A13">
      <w:pPr>
        <w:spacing w:line="240" w:lineRule="auto"/>
        <w:jc w:val="center"/>
        <w:rPr>
          <w:sz w:val="24"/>
          <w:szCs w:val="24"/>
        </w:rPr>
      </w:pPr>
      <w:r w:rsidRPr="002F14D1">
        <w:rPr>
          <w:i/>
          <w:sz w:val="24"/>
          <w:szCs w:val="24"/>
        </w:rPr>
        <w:t>Science</w:t>
      </w:r>
    </w:p>
    <w:p w:rsidR="00CB4A13" w:rsidRPr="002F14D1" w:rsidRDefault="00CB4A13" w:rsidP="00CB4A13">
      <w:pPr>
        <w:spacing w:line="240" w:lineRule="auto"/>
        <w:rPr>
          <w:sz w:val="24"/>
          <w:szCs w:val="24"/>
        </w:rPr>
      </w:pPr>
      <w:r w:rsidRPr="002F14D1">
        <w:rPr>
          <w:sz w:val="24"/>
          <w:szCs w:val="24"/>
        </w:rPr>
        <w:t>Crosscutting Concepts</w:t>
      </w:r>
    </w:p>
    <w:p w:rsidR="00CB4A13" w:rsidRPr="002F14D1" w:rsidRDefault="00CB4A13" w:rsidP="00CB4A13">
      <w:pPr>
        <w:pStyle w:val="ListParagraph"/>
        <w:numPr>
          <w:ilvl w:val="0"/>
          <w:numId w:val="1"/>
        </w:numPr>
        <w:spacing w:line="240" w:lineRule="auto"/>
        <w:rPr>
          <w:sz w:val="24"/>
          <w:szCs w:val="24"/>
        </w:rPr>
      </w:pPr>
      <w:r w:rsidRPr="002F14D1">
        <w:rPr>
          <w:sz w:val="24"/>
          <w:szCs w:val="24"/>
        </w:rPr>
        <w:t>Similarities and differences in patterns can be used to sort and classify natural phenomena.</w:t>
      </w:r>
    </w:p>
    <w:p w:rsidR="00CB4A13" w:rsidRPr="002F14D1" w:rsidRDefault="00CB4A13" w:rsidP="00CB4A13">
      <w:pPr>
        <w:pStyle w:val="ListParagraph"/>
        <w:numPr>
          <w:ilvl w:val="0"/>
          <w:numId w:val="1"/>
        </w:numPr>
        <w:spacing w:line="240" w:lineRule="auto"/>
        <w:rPr>
          <w:sz w:val="24"/>
          <w:szCs w:val="24"/>
        </w:rPr>
      </w:pPr>
      <w:r w:rsidRPr="002F14D1">
        <w:rPr>
          <w:sz w:val="24"/>
          <w:szCs w:val="24"/>
        </w:rPr>
        <w:t>Similarities and differences in patterns can be used to sort and classify designed products.</w:t>
      </w:r>
    </w:p>
    <w:p w:rsidR="00CB4A13" w:rsidRPr="002F14D1" w:rsidRDefault="00CB4A13" w:rsidP="00CB4A13">
      <w:pPr>
        <w:pStyle w:val="ListParagraph"/>
        <w:numPr>
          <w:ilvl w:val="0"/>
          <w:numId w:val="1"/>
        </w:numPr>
        <w:spacing w:line="240" w:lineRule="auto"/>
        <w:rPr>
          <w:sz w:val="24"/>
          <w:szCs w:val="24"/>
        </w:rPr>
      </w:pPr>
      <w:r w:rsidRPr="002F14D1">
        <w:rPr>
          <w:sz w:val="24"/>
          <w:szCs w:val="24"/>
        </w:rPr>
        <w:t>Cause and effect relationships are routinely identified.</w:t>
      </w:r>
    </w:p>
    <w:p w:rsidR="00CB4A13" w:rsidRPr="002F14D1" w:rsidRDefault="00CB4A13" w:rsidP="00CB4A13">
      <w:pPr>
        <w:spacing w:line="240" w:lineRule="auto"/>
        <w:jc w:val="center"/>
        <w:rPr>
          <w:i/>
          <w:sz w:val="24"/>
          <w:szCs w:val="24"/>
        </w:rPr>
      </w:pPr>
      <w:r>
        <w:rPr>
          <w:i/>
          <w:sz w:val="24"/>
          <w:szCs w:val="24"/>
        </w:rPr>
        <w:t>Engineering</w:t>
      </w:r>
    </w:p>
    <w:p w:rsidR="00CB4A13" w:rsidRPr="002F14D1" w:rsidRDefault="00CB4A13" w:rsidP="00CB4A13">
      <w:pPr>
        <w:spacing w:line="240" w:lineRule="auto"/>
        <w:rPr>
          <w:sz w:val="24"/>
          <w:szCs w:val="24"/>
        </w:rPr>
      </w:pPr>
      <w:r w:rsidRPr="002F14D1">
        <w:rPr>
          <w:sz w:val="24"/>
          <w:szCs w:val="24"/>
        </w:rPr>
        <w:t>Crosscutting Concepts</w:t>
      </w:r>
    </w:p>
    <w:p w:rsidR="00CB4A13" w:rsidRPr="002F14D1" w:rsidRDefault="00CB4A13" w:rsidP="00CB4A13">
      <w:pPr>
        <w:pStyle w:val="ListParagraph"/>
        <w:numPr>
          <w:ilvl w:val="0"/>
          <w:numId w:val="2"/>
        </w:numPr>
        <w:spacing w:line="240" w:lineRule="auto"/>
        <w:rPr>
          <w:sz w:val="24"/>
          <w:szCs w:val="24"/>
        </w:rPr>
      </w:pPr>
      <w:r w:rsidRPr="002F14D1">
        <w:rPr>
          <w:sz w:val="24"/>
          <w:szCs w:val="24"/>
        </w:rPr>
        <w:t>People's needs and wants change over time, as do their demands for new and improved technologies.</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Student will be able to:</w:t>
      </w:r>
    </w:p>
    <w:p w:rsidR="00CB4A13" w:rsidRPr="003B6BEB" w:rsidRDefault="00CB4A13" w:rsidP="00CB4A13">
      <w:pPr>
        <w:pStyle w:val="ListParagraph"/>
        <w:numPr>
          <w:ilvl w:val="0"/>
          <w:numId w:val="4"/>
        </w:numPr>
        <w:spacing w:line="240" w:lineRule="auto"/>
        <w:ind w:left="360"/>
        <w:rPr>
          <w:sz w:val="24"/>
          <w:szCs w:val="24"/>
        </w:rPr>
      </w:pPr>
      <w:r w:rsidRPr="003B6BEB">
        <w:rPr>
          <w:sz w:val="24"/>
          <w:szCs w:val="24"/>
        </w:rPr>
        <w:t>Sort and categorize objects as transparent, translucent, or opaque.</w:t>
      </w:r>
    </w:p>
    <w:p w:rsidR="00CB4A13" w:rsidRPr="003B6BEB" w:rsidRDefault="00CB4A13" w:rsidP="00CB4A13">
      <w:pPr>
        <w:pStyle w:val="ListParagraph"/>
        <w:numPr>
          <w:ilvl w:val="0"/>
          <w:numId w:val="4"/>
        </w:numPr>
        <w:spacing w:line="240" w:lineRule="auto"/>
        <w:ind w:left="360"/>
        <w:rPr>
          <w:sz w:val="24"/>
          <w:szCs w:val="24"/>
        </w:rPr>
      </w:pPr>
      <w:r w:rsidRPr="003B6BEB">
        <w:rPr>
          <w:sz w:val="24"/>
          <w:szCs w:val="24"/>
        </w:rPr>
        <w:t>Demonstrate understanding that shadows' lengths depend on the angle of the light, and distance from projection to the light source.</w:t>
      </w:r>
    </w:p>
    <w:p w:rsidR="00CB4A13" w:rsidRPr="003B6BEB" w:rsidRDefault="00CB4A13" w:rsidP="00CB4A13">
      <w:pPr>
        <w:pStyle w:val="ListParagraph"/>
        <w:numPr>
          <w:ilvl w:val="0"/>
          <w:numId w:val="4"/>
        </w:numPr>
        <w:spacing w:line="240" w:lineRule="auto"/>
        <w:ind w:left="360"/>
        <w:rPr>
          <w:sz w:val="24"/>
          <w:szCs w:val="24"/>
        </w:rPr>
      </w:pPr>
      <w:r w:rsidRPr="003B6BEB">
        <w:rPr>
          <w:sz w:val="24"/>
          <w:szCs w:val="24"/>
        </w:rPr>
        <w:t xml:space="preserve">Demonstrate understanding that shadows are additive: you can combine two objects to create a different shadow silhouette. </w:t>
      </w:r>
    </w:p>
    <w:p w:rsidR="00CB4A13" w:rsidRPr="002F14D1" w:rsidRDefault="00CB4A13" w:rsidP="00CB4A13">
      <w:pPr>
        <w:spacing w:line="240" w:lineRule="auto"/>
        <w:rPr>
          <w:sz w:val="24"/>
          <w:szCs w:val="24"/>
        </w:rPr>
      </w:pPr>
    </w:p>
    <w:p w:rsidR="00CB4A13" w:rsidRPr="002F14D1" w:rsidRDefault="00CB4A13" w:rsidP="00CB4A13">
      <w:pPr>
        <w:spacing w:line="240" w:lineRule="auto"/>
        <w:rPr>
          <w:b/>
          <w:sz w:val="24"/>
          <w:szCs w:val="24"/>
        </w:rPr>
      </w:pPr>
      <w:r w:rsidRPr="002F14D1">
        <w:rPr>
          <w:b/>
          <w:sz w:val="24"/>
          <w:szCs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gridCol w:w="2538"/>
      </w:tblGrid>
      <w:tr w:rsidR="00CB4A13" w:rsidRPr="002F14D1" w:rsidTr="00DC5DF5">
        <w:tc>
          <w:tcPr>
            <w:tcW w:w="7038" w:type="dxa"/>
            <w:shd w:val="clear" w:color="auto" w:fill="auto"/>
          </w:tcPr>
          <w:p w:rsidR="00CB4A13" w:rsidRPr="002F14D1" w:rsidRDefault="00CB4A13" w:rsidP="00DC5DF5">
            <w:pPr>
              <w:spacing w:line="240" w:lineRule="auto"/>
              <w:rPr>
                <w:b/>
                <w:sz w:val="24"/>
                <w:szCs w:val="24"/>
              </w:rPr>
            </w:pPr>
            <w:r w:rsidRPr="002F14D1">
              <w:rPr>
                <w:b/>
                <w:sz w:val="24"/>
                <w:szCs w:val="24"/>
              </w:rPr>
              <w:t>Item</w:t>
            </w:r>
          </w:p>
        </w:tc>
        <w:tc>
          <w:tcPr>
            <w:tcW w:w="2538" w:type="dxa"/>
            <w:shd w:val="clear" w:color="auto" w:fill="auto"/>
          </w:tcPr>
          <w:p w:rsidR="00CB4A13" w:rsidRPr="002F14D1" w:rsidRDefault="00CB4A13" w:rsidP="00DC5DF5">
            <w:pPr>
              <w:spacing w:line="240" w:lineRule="auto"/>
              <w:rPr>
                <w:b/>
                <w:sz w:val="24"/>
                <w:szCs w:val="24"/>
              </w:rPr>
            </w:pPr>
            <w:r w:rsidRPr="002F14D1">
              <w:rPr>
                <w:b/>
                <w:sz w:val="24"/>
                <w:szCs w:val="24"/>
              </w:rPr>
              <w:t>Amount</w:t>
            </w:r>
          </w:p>
        </w:tc>
      </w:tr>
      <w:tr w:rsidR="00CB4A13" w:rsidRPr="002F14D1" w:rsidTr="00DC5DF5">
        <w:tc>
          <w:tcPr>
            <w:tcW w:w="7038" w:type="dxa"/>
            <w:shd w:val="clear" w:color="auto" w:fill="auto"/>
          </w:tcPr>
          <w:p w:rsidR="00CB4A13" w:rsidRPr="002F14D1" w:rsidRDefault="00CB4A13" w:rsidP="00DC5DF5">
            <w:pPr>
              <w:spacing w:line="240" w:lineRule="auto"/>
              <w:rPr>
                <w:sz w:val="24"/>
                <w:szCs w:val="24"/>
              </w:rPr>
            </w:pPr>
            <w:r w:rsidRPr="002F14D1">
              <w:rPr>
                <w:sz w:val="24"/>
                <w:szCs w:val="24"/>
              </w:rPr>
              <w:t>Science Journals</w:t>
            </w:r>
          </w:p>
        </w:tc>
        <w:tc>
          <w:tcPr>
            <w:tcW w:w="2538" w:type="dxa"/>
            <w:shd w:val="clear" w:color="auto" w:fill="auto"/>
          </w:tcPr>
          <w:p w:rsidR="00CB4A13" w:rsidRPr="002F14D1" w:rsidRDefault="00CB4A13" w:rsidP="00DC5DF5">
            <w:pPr>
              <w:spacing w:line="240" w:lineRule="auto"/>
              <w:rPr>
                <w:sz w:val="24"/>
                <w:szCs w:val="24"/>
              </w:rPr>
            </w:pPr>
          </w:p>
        </w:tc>
      </w:tr>
      <w:tr w:rsidR="00232198" w:rsidRPr="002F14D1" w:rsidTr="00DC5DF5">
        <w:tc>
          <w:tcPr>
            <w:tcW w:w="7038" w:type="dxa"/>
            <w:shd w:val="clear" w:color="auto" w:fill="auto"/>
          </w:tcPr>
          <w:p w:rsidR="00232198" w:rsidRPr="002F14D1" w:rsidRDefault="00232198" w:rsidP="00DC5DF5">
            <w:pPr>
              <w:spacing w:line="240" w:lineRule="auto"/>
              <w:rPr>
                <w:sz w:val="24"/>
                <w:szCs w:val="24"/>
              </w:rPr>
            </w:pPr>
            <w:r>
              <w:rPr>
                <w:sz w:val="24"/>
                <w:szCs w:val="24"/>
              </w:rPr>
              <w:t>Shadow Art Examples (overhead or make copies)</w:t>
            </w:r>
          </w:p>
        </w:tc>
        <w:tc>
          <w:tcPr>
            <w:tcW w:w="2538" w:type="dxa"/>
            <w:shd w:val="clear" w:color="auto" w:fill="auto"/>
          </w:tcPr>
          <w:p w:rsidR="00232198" w:rsidRPr="002F14D1" w:rsidRDefault="00232198" w:rsidP="00DC5DF5">
            <w:pPr>
              <w:spacing w:line="240" w:lineRule="auto"/>
              <w:rPr>
                <w:sz w:val="24"/>
                <w:szCs w:val="24"/>
              </w:rPr>
            </w:pPr>
            <w:r>
              <w:rPr>
                <w:sz w:val="24"/>
                <w:szCs w:val="24"/>
              </w:rPr>
              <w:t>(in binder)</w:t>
            </w:r>
          </w:p>
        </w:tc>
      </w:tr>
      <w:tr w:rsidR="00CB4A13" w:rsidRPr="002F14D1" w:rsidTr="00DC5DF5">
        <w:tc>
          <w:tcPr>
            <w:tcW w:w="7038" w:type="dxa"/>
            <w:shd w:val="clear" w:color="auto" w:fill="auto"/>
          </w:tcPr>
          <w:p w:rsidR="00CB4A13" w:rsidRPr="002F14D1" w:rsidRDefault="00CB4A13" w:rsidP="00DC5DF5">
            <w:pPr>
              <w:spacing w:line="240" w:lineRule="auto"/>
              <w:rPr>
                <w:sz w:val="24"/>
                <w:szCs w:val="24"/>
              </w:rPr>
            </w:pPr>
            <w:r w:rsidRPr="002F14D1">
              <w:rPr>
                <w:sz w:val="24"/>
                <w:szCs w:val="24"/>
              </w:rPr>
              <w:t>Ball</w:t>
            </w:r>
          </w:p>
        </w:tc>
        <w:tc>
          <w:tcPr>
            <w:tcW w:w="2538" w:type="dxa"/>
            <w:shd w:val="clear" w:color="auto" w:fill="auto"/>
          </w:tcPr>
          <w:p w:rsidR="00CB4A13" w:rsidRPr="002F14D1" w:rsidRDefault="00CB4A13" w:rsidP="00DC5DF5">
            <w:pPr>
              <w:spacing w:line="240" w:lineRule="auto"/>
              <w:rPr>
                <w:sz w:val="24"/>
                <w:szCs w:val="24"/>
              </w:rPr>
            </w:pPr>
            <w:r w:rsidRPr="002F14D1">
              <w:rPr>
                <w:sz w:val="24"/>
                <w:szCs w:val="24"/>
              </w:rPr>
              <w:t>1 (in bin)</w:t>
            </w:r>
          </w:p>
        </w:tc>
      </w:tr>
      <w:tr w:rsidR="00CB4A13" w:rsidRPr="002F14D1" w:rsidTr="00DC5DF5">
        <w:tc>
          <w:tcPr>
            <w:tcW w:w="7038" w:type="dxa"/>
            <w:shd w:val="clear" w:color="auto" w:fill="auto"/>
          </w:tcPr>
          <w:p w:rsidR="00CB4A13" w:rsidRPr="002F14D1" w:rsidRDefault="00CB4A13" w:rsidP="00DC5DF5">
            <w:pPr>
              <w:spacing w:line="240" w:lineRule="auto"/>
              <w:rPr>
                <w:sz w:val="24"/>
                <w:szCs w:val="24"/>
              </w:rPr>
            </w:pPr>
            <w:r w:rsidRPr="002F14D1">
              <w:rPr>
                <w:sz w:val="24"/>
                <w:szCs w:val="24"/>
              </w:rPr>
              <w:t>Flashlight</w:t>
            </w:r>
          </w:p>
        </w:tc>
        <w:tc>
          <w:tcPr>
            <w:tcW w:w="2538" w:type="dxa"/>
            <w:shd w:val="clear" w:color="auto" w:fill="auto"/>
          </w:tcPr>
          <w:p w:rsidR="00CB4A13" w:rsidRPr="002F14D1" w:rsidRDefault="00CB4A13" w:rsidP="00DC5DF5">
            <w:pPr>
              <w:spacing w:line="240" w:lineRule="auto"/>
              <w:rPr>
                <w:sz w:val="24"/>
                <w:szCs w:val="24"/>
              </w:rPr>
            </w:pPr>
            <w:r w:rsidRPr="002F14D1">
              <w:rPr>
                <w:sz w:val="24"/>
                <w:szCs w:val="24"/>
              </w:rPr>
              <w:t>5 (in bin)</w:t>
            </w:r>
          </w:p>
        </w:tc>
      </w:tr>
      <w:tr w:rsidR="00CB4A13" w:rsidRPr="002F14D1" w:rsidTr="00DC5DF5">
        <w:tc>
          <w:tcPr>
            <w:tcW w:w="7038" w:type="dxa"/>
            <w:shd w:val="clear" w:color="auto" w:fill="auto"/>
          </w:tcPr>
          <w:p w:rsidR="00CB4A13" w:rsidRPr="002F14D1" w:rsidRDefault="00CB4A13" w:rsidP="00DC5DF5">
            <w:pPr>
              <w:spacing w:line="240" w:lineRule="auto"/>
              <w:rPr>
                <w:sz w:val="24"/>
                <w:szCs w:val="24"/>
              </w:rPr>
            </w:pPr>
            <w:r w:rsidRPr="002F14D1">
              <w:rPr>
                <w:sz w:val="24"/>
                <w:szCs w:val="24"/>
              </w:rPr>
              <w:t>Sorting Activity Bag</w:t>
            </w:r>
          </w:p>
        </w:tc>
        <w:tc>
          <w:tcPr>
            <w:tcW w:w="2538" w:type="dxa"/>
            <w:shd w:val="clear" w:color="auto" w:fill="auto"/>
          </w:tcPr>
          <w:p w:rsidR="00CB4A13" w:rsidRPr="002F14D1" w:rsidRDefault="00CB4A13" w:rsidP="00DC5DF5">
            <w:pPr>
              <w:spacing w:line="240" w:lineRule="auto"/>
              <w:rPr>
                <w:sz w:val="24"/>
                <w:szCs w:val="24"/>
              </w:rPr>
            </w:pPr>
            <w:r w:rsidRPr="002F14D1">
              <w:rPr>
                <w:sz w:val="24"/>
                <w:szCs w:val="24"/>
              </w:rPr>
              <w:t>1 (in bin)</w:t>
            </w:r>
          </w:p>
        </w:tc>
      </w:tr>
      <w:tr w:rsidR="00CB4A13" w:rsidRPr="002F14D1" w:rsidTr="00DC5DF5">
        <w:tc>
          <w:tcPr>
            <w:tcW w:w="7038" w:type="dxa"/>
            <w:shd w:val="clear" w:color="auto" w:fill="auto"/>
          </w:tcPr>
          <w:p w:rsidR="00CB4A13" w:rsidRPr="002F14D1" w:rsidRDefault="00CB4A13" w:rsidP="00DC5DF5">
            <w:pPr>
              <w:spacing w:line="240" w:lineRule="auto"/>
              <w:rPr>
                <w:sz w:val="24"/>
                <w:szCs w:val="24"/>
              </w:rPr>
            </w:pPr>
            <w:r w:rsidRPr="002F14D1">
              <w:rPr>
                <w:sz w:val="24"/>
                <w:szCs w:val="24"/>
              </w:rPr>
              <w:t>Shadow Activity Bag</w:t>
            </w:r>
          </w:p>
        </w:tc>
        <w:tc>
          <w:tcPr>
            <w:tcW w:w="2538" w:type="dxa"/>
            <w:shd w:val="clear" w:color="auto" w:fill="auto"/>
          </w:tcPr>
          <w:p w:rsidR="00CB4A13" w:rsidRPr="002F14D1" w:rsidRDefault="00CB4A13" w:rsidP="00DC5DF5">
            <w:pPr>
              <w:spacing w:line="240" w:lineRule="auto"/>
              <w:rPr>
                <w:sz w:val="24"/>
                <w:szCs w:val="24"/>
              </w:rPr>
            </w:pPr>
            <w:r>
              <w:rPr>
                <w:sz w:val="24"/>
                <w:szCs w:val="24"/>
              </w:rPr>
              <w:t>5 sets</w:t>
            </w:r>
            <w:r w:rsidRPr="002F14D1">
              <w:rPr>
                <w:sz w:val="24"/>
                <w:szCs w:val="24"/>
              </w:rPr>
              <w:t xml:space="preserve"> (in bin)</w:t>
            </w:r>
          </w:p>
        </w:tc>
      </w:tr>
    </w:tbl>
    <w:p w:rsidR="00CB4A13" w:rsidRPr="002F14D1" w:rsidRDefault="00CB4A13" w:rsidP="00CB4A13">
      <w:pPr>
        <w:spacing w:line="240" w:lineRule="auto"/>
        <w:rPr>
          <w:sz w:val="24"/>
          <w:szCs w:val="24"/>
        </w:rPr>
      </w:pPr>
    </w:p>
    <w:p w:rsidR="00CB4A13" w:rsidRPr="002F14D1" w:rsidRDefault="00CB4A13" w:rsidP="00503DA7">
      <w:pPr>
        <w:spacing w:line="240" w:lineRule="auto"/>
        <w:rPr>
          <w:sz w:val="24"/>
          <w:szCs w:val="24"/>
        </w:rPr>
      </w:pPr>
      <w:r w:rsidRPr="002F14D1">
        <w:rPr>
          <w:b/>
          <w:sz w:val="24"/>
          <w:szCs w:val="24"/>
        </w:rPr>
        <w:t xml:space="preserve">Focus Activity: </w:t>
      </w:r>
      <w:r w:rsidRPr="002F14D1">
        <w:rPr>
          <w:sz w:val="24"/>
          <w:szCs w:val="24"/>
        </w:rPr>
        <w:t xml:space="preserve"> In no particular order, show the materials from the sorting activity bag to the students. Then leave the materials at the front of the classroom, and have students individually think of categories for these materials to write down in their lab notebooks.  Allow students to touch or pass around the materials.  </w:t>
      </w:r>
    </w:p>
    <w:p w:rsidR="00CB4A13" w:rsidRPr="002F14D1" w:rsidRDefault="00CB4A13" w:rsidP="00CB4A13">
      <w:pPr>
        <w:spacing w:line="240" w:lineRule="auto"/>
        <w:rPr>
          <w:sz w:val="24"/>
          <w:szCs w:val="24"/>
        </w:rPr>
      </w:pPr>
      <w:r w:rsidRPr="002F14D1">
        <w:rPr>
          <w:b/>
          <w:sz w:val="24"/>
          <w:szCs w:val="24"/>
        </w:rPr>
        <w:lastRenderedPageBreak/>
        <w:t xml:space="preserve">Introduction:  </w:t>
      </w:r>
      <w:r w:rsidRPr="002F14D1">
        <w:rPr>
          <w:sz w:val="24"/>
          <w:szCs w:val="24"/>
        </w:rPr>
        <w:t xml:space="preserve">When students finish writing in their journals, introduce them to the idea that different materials don’t all allow the same amount of light to pass through.  Remind students that last week, they observed an example of light traveling through a solid, glass.  Like glass, some materials are </w:t>
      </w:r>
      <w:r w:rsidRPr="002F14D1">
        <w:rPr>
          <w:b/>
          <w:sz w:val="24"/>
          <w:szCs w:val="24"/>
        </w:rPr>
        <w:t>transparent</w:t>
      </w:r>
      <w:r w:rsidRPr="002F14D1">
        <w:rPr>
          <w:sz w:val="24"/>
          <w:szCs w:val="24"/>
        </w:rPr>
        <w:t xml:space="preserve"> and allow all the light to pass through. Others are </w:t>
      </w:r>
      <w:r w:rsidRPr="002F14D1">
        <w:rPr>
          <w:b/>
          <w:sz w:val="24"/>
          <w:szCs w:val="24"/>
        </w:rPr>
        <w:t>translucent</w:t>
      </w:r>
      <w:r w:rsidRPr="002F14D1">
        <w:rPr>
          <w:sz w:val="24"/>
          <w:szCs w:val="24"/>
        </w:rPr>
        <w:t xml:space="preserve"> and only allow some light to pass through. And still others are </w:t>
      </w:r>
      <w:r w:rsidRPr="002F14D1">
        <w:rPr>
          <w:b/>
          <w:sz w:val="24"/>
          <w:szCs w:val="24"/>
        </w:rPr>
        <w:t xml:space="preserve">opaque </w:t>
      </w:r>
      <w:r w:rsidRPr="002F14D1">
        <w:rPr>
          <w:sz w:val="24"/>
          <w:szCs w:val="24"/>
        </w:rPr>
        <w:t>and allow no light to pass through.  With this new knowledge, categorize the materials again as a class into the categories of transparent, translucent, and opaque. Before categorizing each object, put it in front of a beam of light from a flashlight and see whether you can see the light passing through the object. Use the students' observations about the ability of the objects to allow light to pass through to categorize each object.</w:t>
      </w:r>
    </w:p>
    <w:p w:rsidR="00CB4A13" w:rsidRPr="002F14D1" w:rsidRDefault="00CB4A13" w:rsidP="00CB4A13">
      <w:pPr>
        <w:spacing w:line="240" w:lineRule="auto"/>
        <w:rPr>
          <w:sz w:val="24"/>
          <w:szCs w:val="24"/>
        </w:rPr>
      </w:pPr>
    </w:p>
    <w:p w:rsidR="00CB4A13" w:rsidRDefault="00CB4A13" w:rsidP="00CB4A13">
      <w:pPr>
        <w:spacing w:line="240" w:lineRule="auto"/>
        <w:rPr>
          <w:sz w:val="24"/>
          <w:szCs w:val="24"/>
        </w:rPr>
      </w:pPr>
      <w:r w:rsidRPr="002F14D1">
        <w:rPr>
          <w:b/>
          <w:sz w:val="24"/>
          <w:szCs w:val="24"/>
        </w:rPr>
        <w:t>Demonstration:</w:t>
      </w:r>
      <w:r w:rsidRPr="002F14D1">
        <w:rPr>
          <w:sz w:val="24"/>
          <w:szCs w:val="24"/>
        </w:rPr>
        <w:t xml:space="preserve">  Turn the lights off before doing this demonstration. Using a ball and a flashlight, demonstrate that the distance between the object and the light source affects the size of the shadow created. Start close to the ball, telling students to look at the wall where the shadow of the ball should appear. Gradually move farther away from the ball, and watch the shadow shrink. Now put a piece of paper behind the ball and keep the position of the ball and light constant. As you move the paper farther away, the shadow should also increase in size. Have students write observations about the phenomenon and demonstration.</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sz w:val="24"/>
          <w:szCs w:val="24"/>
        </w:rPr>
        <w:t xml:space="preserve">For the next part of the demonstration, use the ball and flashlight to show that the angle of the light shining on something will change the shape of the object's shadow, as created by the light source. Gradually move the light at a constant distance from a horizontal position to the left of the object to a position directly above the object. The length of the shadow created should have shortened. Continue moving at a constant distance until you reach a horizontal position to the right of the object. The resulting shadow should be longer. </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Activity:</w:t>
      </w:r>
    </w:p>
    <w:p w:rsidR="00CB4A13" w:rsidRPr="002F14D1" w:rsidRDefault="00CB4A13" w:rsidP="00CB4A13">
      <w:pPr>
        <w:pStyle w:val="ListParagraph"/>
        <w:numPr>
          <w:ilvl w:val="0"/>
          <w:numId w:val="3"/>
        </w:numPr>
        <w:spacing w:line="240" w:lineRule="auto"/>
        <w:rPr>
          <w:sz w:val="24"/>
          <w:szCs w:val="24"/>
        </w:rPr>
      </w:pPr>
      <w:r w:rsidRPr="002F14D1">
        <w:rPr>
          <w:sz w:val="24"/>
          <w:szCs w:val="24"/>
        </w:rPr>
        <w:t xml:space="preserve">Use the shadow activity bag for this next demonstration. Have students sit close to a wall. Standing behind them, pick an object and shine a flashlight behind it to show its shadow. Ask students to guess what created this shadow without looking behind them. Demonstrate another object and have students guess. </w:t>
      </w:r>
    </w:p>
    <w:p w:rsidR="00CB4A13" w:rsidRPr="002F14D1" w:rsidRDefault="00CB4A13" w:rsidP="00CB4A13">
      <w:pPr>
        <w:pStyle w:val="ListParagraph"/>
        <w:numPr>
          <w:ilvl w:val="0"/>
          <w:numId w:val="3"/>
        </w:numPr>
        <w:spacing w:line="240" w:lineRule="auto"/>
        <w:rPr>
          <w:sz w:val="24"/>
          <w:szCs w:val="24"/>
        </w:rPr>
      </w:pPr>
      <w:r w:rsidRPr="002F14D1">
        <w:rPr>
          <w:sz w:val="24"/>
          <w:szCs w:val="24"/>
        </w:rPr>
        <w:t>Then combine these two objects to create a different shape of shadow and have students guess what object (or objects!) created this shadow. Talk about how light can't travel through opaque objects, so all of the space occupied by opaque things will create a shadow in the shape of the outline of the object. This is why you can combine two or more opaque (or translucent, though those objects will have colored shadows) objects to create a different shadow from the individual objects' shadows. Show overhead of shadow art as an example of all the things you can do with shadows.</w:t>
      </w:r>
    </w:p>
    <w:p w:rsidR="00CB4A13" w:rsidRPr="002F14D1" w:rsidRDefault="00CB4A13" w:rsidP="00CB4A13">
      <w:pPr>
        <w:pStyle w:val="ListParagraph"/>
        <w:numPr>
          <w:ilvl w:val="0"/>
          <w:numId w:val="3"/>
        </w:numPr>
        <w:spacing w:line="240" w:lineRule="auto"/>
        <w:rPr>
          <w:sz w:val="24"/>
          <w:szCs w:val="24"/>
        </w:rPr>
      </w:pPr>
      <w:r w:rsidRPr="002F14D1">
        <w:rPr>
          <w:sz w:val="24"/>
          <w:szCs w:val="24"/>
        </w:rPr>
        <w:t xml:space="preserve">Split students into </w:t>
      </w:r>
      <w:r>
        <w:rPr>
          <w:sz w:val="24"/>
          <w:szCs w:val="24"/>
        </w:rPr>
        <w:t xml:space="preserve">5 </w:t>
      </w:r>
      <w:r w:rsidRPr="002F14D1">
        <w:rPr>
          <w:sz w:val="24"/>
          <w:szCs w:val="24"/>
        </w:rPr>
        <w:t xml:space="preserve">groups and pass out </w:t>
      </w:r>
      <w:r>
        <w:rPr>
          <w:sz w:val="24"/>
          <w:szCs w:val="24"/>
        </w:rPr>
        <w:t>one set of shapes per group.</w:t>
      </w:r>
      <w:r w:rsidRPr="002F14D1">
        <w:rPr>
          <w:sz w:val="24"/>
          <w:szCs w:val="24"/>
        </w:rPr>
        <w:t xml:space="preserve"> Draw some simple shapes (maybe 4-5) on the board and ask students to make these shadows using the objects (have them also record these shapes in their journals). Feel free to draw the combined shape of 2 or more objects, to vary the </w:t>
      </w:r>
      <w:r w:rsidRPr="002F14D1">
        <w:rPr>
          <w:sz w:val="24"/>
          <w:szCs w:val="24"/>
        </w:rPr>
        <w:lastRenderedPageBreak/>
        <w:t>relative sizes of objects in the shadows, or change the perspective of the light source in the drawings if possible. Challenge students to come up with multiple solutions to each problem (especially if other groups are using the object they are looking for), and have them describe in writing or draw their solution in their science journals. Ask them to note which solution to each problem is best, based on the number of materials used, faithfulness to the drawn shape, or ease of setup.</w:t>
      </w:r>
    </w:p>
    <w:p w:rsidR="00CB4A13" w:rsidRPr="002F14D1" w:rsidRDefault="00CB4A13" w:rsidP="00CB4A13">
      <w:pPr>
        <w:pStyle w:val="ListParagraph"/>
        <w:numPr>
          <w:ilvl w:val="0"/>
          <w:numId w:val="3"/>
        </w:numPr>
        <w:spacing w:line="240" w:lineRule="auto"/>
        <w:rPr>
          <w:sz w:val="24"/>
          <w:szCs w:val="24"/>
        </w:rPr>
      </w:pPr>
      <w:r w:rsidRPr="002F14D1">
        <w:rPr>
          <w:sz w:val="24"/>
          <w:szCs w:val="24"/>
        </w:rPr>
        <w:t>For an extra challenge: Break the students into groups of 2-3. One student should assemble the parts, but they will not be able to see the shape on the board.  They should sit in a seat facing away from the board.  Another student can look at the board and obtain the objects to be used to make a shadow.  They should try to effectively communicate how to assemble materials to produce a shadow with the correct shape.</w:t>
      </w:r>
      <w:r w:rsidRPr="002F14D1">
        <w:rPr>
          <w:color w:val="FF0000"/>
          <w:sz w:val="24"/>
          <w:szCs w:val="24"/>
        </w:rPr>
        <w:t xml:space="preserve"> </w:t>
      </w:r>
      <w:r w:rsidRPr="002F14D1">
        <w:rPr>
          <w:sz w:val="24"/>
          <w:szCs w:val="24"/>
        </w:rPr>
        <w:t>You will need to draw a new set of shadows on the board. Feel free to draw the combined shape of 2 or more objects, to vary the relative sizes of objects in the shadows, or change the perspective of the light source in the drawings if possible. The mobile student or students will describe the shadow to the builder, who will assemble the shadow. If necessary, the positioning and operation of the flashlight can also be considered a separate task. Students can draw or take pictures of their objects and shadows to show you. You can set this up as a timed competition, to see who can finish all 4-5 shadows first.</w:t>
      </w:r>
    </w:p>
    <w:p w:rsidR="00CB4A13" w:rsidRPr="002F14D1" w:rsidRDefault="00CB4A13" w:rsidP="00CB4A13">
      <w:pPr>
        <w:spacing w:line="240" w:lineRule="auto"/>
        <w:ind w:left="720" w:hanging="359"/>
        <w:rPr>
          <w:sz w:val="24"/>
          <w:szCs w:val="24"/>
        </w:rPr>
      </w:pPr>
    </w:p>
    <w:p w:rsidR="00CB4A13" w:rsidRPr="002F14D1" w:rsidRDefault="00CB4A13" w:rsidP="00CB4A13">
      <w:pPr>
        <w:spacing w:line="240" w:lineRule="auto"/>
        <w:rPr>
          <w:sz w:val="24"/>
          <w:szCs w:val="24"/>
        </w:rPr>
      </w:pPr>
      <w:r w:rsidRPr="002F14D1">
        <w:rPr>
          <w:b/>
          <w:sz w:val="24"/>
          <w:szCs w:val="24"/>
        </w:rPr>
        <w:t>Closure:</w:t>
      </w:r>
      <w:r w:rsidRPr="002F14D1">
        <w:rPr>
          <w:sz w:val="24"/>
          <w:szCs w:val="24"/>
        </w:rPr>
        <w:t xml:space="preserve"> Show students the overheads of examples of shadow art. Discuss how the art relates to the lesson (touch on the topics of opacity and translucency as well as shadows and the various ways to manipulate the shapes of shadows that you did during the activity). These pieces are examples of how art and science are connected. Can you think of other examples in your daily lives where science and art, or science and another subject (</w:t>
      </w:r>
      <w:proofErr w:type="spellStart"/>
      <w:r w:rsidRPr="002F14D1">
        <w:rPr>
          <w:sz w:val="24"/>
          <w:szCs w:val="24"/>
        </w:rPr>
        <w:t>ie</w:t>
      </w:r>
      <w:proofErr w:type="spellEnd"/>
      <w:r w:rsidRPr="002F14D1">
        <w:rPr>
          <w:sz w:val="24"/>
          <w:szCs w:val="24"/>
        </w:rPr>
        <w:t xml:space="preserve"> music, history, </w:t>
      </w:r>
      <w:proofErr w:type="spellStart"/>
      <w:r w:rsidRPr="002F14D1">
        <w:rPr>
          <w:sz w:val="24"/>
          <w:szCs w:val="24"/>
        </w:rPr>
        <w:t>etc</w:t>
      </w:r>
      <w:proofErr w:type="spellEnd"/>
      <w:r w:rsidRPr="002F14D1">
        <w:rPr>
          <w:sz w:val="24"/>
          <w:szCs w:val="24"/>
        </w:rPr>
        <w:t>), interact?</w:t>
      </w:r>
    </w:p>
    <w:p w:rsidR="00CB4A13" w:rsidRPr="002F14D1"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b/>
          <w:sz w:val="24"/>
          <w:szCs w:val="24"/>
        </w:rPr>
        <w:t>Additional activity to be done during the week by the classroom teacher</w:t>
      </w:r>
      <w:r w:rsidRPr="002F14D1">
        <w:rPr>
          <w:sz w:val="24"/>
          <w:szCs w:val="24"/>
        </w:rPr>
        <w:t>: Make your own sundials!</w:t>
      </w:r>
    </w:p>
    <w:p w:rsidR="00CB4A13" w:rsidRDefault="00CB4A13" w:rsidP="00CB4A13">
      <w:pPr>
        <w:spacing w:line="240" w:lineRule="auto"/>
        <w:rPr>
          <w:sz w:val="24"/>
          <w:szCs w:val="24"/>
        </w:rPr>
      </w:pPr>
    </w:p>
    <w:p w:rsidR="00CB4A13" w:rsidRPr="002F14D1" w:rsidRDefault="00CB4A13" w:rsidP="00CB4A13">
      <w:pPr>
        <w:spacing w:line="240" w:lineRule="auto"/>
        <w:rPr>
          <w:sz w:val="24"/>
          <w:szCs w:val="24"/>
        </w:rPr>
      </w:pPr>
      <w:r>
        <w:rPr>
          <w:sz w:val="24"/>
          <w:szCs w:val="24"/>
        </w:rPr>
        <w:t xml:space="preserve">Go to this website and follow the instructions to print a personalized vertical sundial to hang on a wall: </w:t>
      </w:r>
      <w:r w:rsidRPr="002F14D1">
        <w:rPr>
          <w:sz w:val="24"/>
          <w:szCs w:val="24"/>
        </w:rPr>
        <w:t>http://sundial.damia.net/vertical/sundial.html</w:t>
      </w:r>
    </w:p>
    <w:p w:rsidR="00CB4A13" w:rsidRDefault="00CB4A13" w:rsidP="00CB4A13">
      <w:pPr>
        <w:spacing w:line="240" w:lineRule="auto"/>
        <w:rPr>
          <w:sz w:val="24"/>
          <w:szCs w:val="24"/>
        </w:rPr>
      </w:pPr>
    </w:p>
    <w:p w:rsidR="00CB4A13" w:rsidRPr="002F14D1" w:rsidRDefault="00CB4A13" w:rsidP="00CB4A13">
      <w:pPr>
        <w:spacing w:line="240" w:lineRule="auto"/>
        <w:rPr>
          <w:sz w:val="24"/>
          <w:szCs w:val="24"/>
        </w:rPr>
      </w:pPr>
      <w:r w:rsidRPr="002F14D1">
        <w:rPr>
          <w:sz w:val="24"/>
          <w:szCs w:val="24"/>
        </w:rPr>
        <w:t xml:space="preserve">Building off of the shadow demonstrations, explain that people used to use this phenomenon, the fact that the angle of the light source (i.e. the sun) changes the length of a shadow, to measure time. Ask students why they think most people don't use sundials to tell time today. Ask students what they use to tell time, and why. How do clocks or phones serve the needs of people today better than sundials (think portability, size, accuracy, </w:t>
      </w:r>
      <w:proofErr w:type="spellStart"/>
      <w:r w:rsidRPr="002F14D1">
        <w:rPr>
          <w:sz w:val="24"/>
          <w:szCs w:val="24"/>
        </w:rPr>
        <w:t>etc</w:t>
      </w:r>
      <w:proofErr w:type="spellEnd"/>
      <w:r w:rsidRPr="002F14D1">
        <w:rPr>
          <w:sz w:val="24"/>
          <w:szCs w:val="24"/>
        </w:rPr>
        <w:t>)</w:t>
      </w:r>
      <w:proofErr w:type="gramStart"/>
      <w:r w:rsidRPr="002F14D1">
        <w:rPr>
          <w:sz w:val="24"/>
          <w:szCs w:val="24"/>
        </w:rPr>
        <w:t>.</w:t>
      </w:r>
      <w:proofErr w:type="gramEnd"/>
    </w:p>
    <w:p w:rsidR="00CB4A13" w:rsidRPr="002F14D1" w:rsidRDefault="00CB4A13" w:rsidP="00CB4A13">
      <w:pPr>
        <w:spacing w:line="240" w:lineRule="auto"/>
        <w:rPr>
          <w:sz w:val="24"/>
          <w:szCs w:val="24"/>
        </w:rPr>
      </w:pPr>
    </w:p>
    <w:p w:rsidR="00CB4A13" w:rsidRDefault="00CB4A13" w:rsidP="00CB4A13">
      <w:pPr>
        <w:spacing w:line="240" w:lineRule="auto"/>
        <w:rPr>
          <w:sz w:val="24"/>
          <w:szCs w:val="24"/>
        </w:rPr>
      </w:pPr>
      <w:r w:rsidRPr="002F14D1">
        <w:rPr>
          <w:b/>
          <w:sz w:val="24"/>
          <w:szCs w:val="24"/>
        </w:rPr>
        <w:t xml:space="preserve">Assessment: </w:t>
      </w:r>
      <w:r>
        <w:rPr>
          <w:sz w:val="24"/>
          <w:szCs w:val="24"/>
        </w:rPr>
        <w:t>Science journals</w:t>
      </w:r>
      <w:r w:rsidRPr="002F14D1">
        <w:rPr>
          <w:sz w:val="24"/>
          <w:szCs w:val="24"/>
        </w:rPr>
        <w:t>, p</w:t>
      </w:r>
      <w:r>
        <w:rPr>
          <w:sz w:val="24"/>
          <w:szCs w:val="24"/>
        </w:rPr>
        <w:t>articipation in shadow activity</w:t>
      </w:r>
    </w:p>
    <w:p w:rsidR="00CB4A13" w:rsidRDefault="00CB4A13" w:rsidP="00CB4A13">
      <w:pPr>
        <w:spacing w:line="240" w:lineRule="auto"/>
        <w:rPr>
          <w:sz w:val="24"/>
          <w:szCs w:val="24"/>
        </w:rPr>
      </w:pPr>
      <w:bookmarkStart w:id="0" w:name="_GoBack"/>
      <w:bookmarkEnd w:id="0"/>
    </w:p>
    <w:p w:rsidR="00CB4A13" w:rsidRDefault="00CB4A13" w:rsidP="00CB4A13">
      <w:pPr>
        <w:spacing w:line="240" w:lineRule="auto"/>
        <w:rPr>
          <w:sz w:val="24"/>
          <w:szCs w:val="24"/>
        </w:rPr>
      </w:pPr>
    </w:p>
    <w:p w:rsidR="00CB4A13" w:rsidRDefault="00CB4A13" w:rsidP="00CB4A13">
      <w:pPr>
        <w:spacing w:line="240" w:lineRule="auto"/>
        <w:rPr>
          <w:sz w:val="24"/>
          <w:szCs w:val="24"/>
        </w:rPr>
      </w:pPr>
    </w:p>
    <w:p w:rsidR="00CB4A13" w:rsidRDefault="00CB4A13" w:rsidP="00CB4A13">
      <w:pPr>
        <w:spacing w:line="240" w:lineRule="auto"/>
        <w:rPr>
          <w:sz w:val="24"/>
          <w:szCs w:val="24"/>
        </w:rPr>
      </w:pPr>
      <w:r w:rsidRPr="002F14D1">
        <w:rPr>
          <w:b/>
          <w:sz w:val="24"/>
          <w:szCs w:val="24"/>
        </w:rPr>
        <w:lastRenderedPageBreak/>
        <w:t>Included in the Shadow Activity Bag</w:t>
      </w:r>
      <w:r w:rsidRPr="002F14D1">
        <w:rPr>
          <w:sz w:val="24"/>
          <w:szCs w:val="24"/>
        </w:rPr>
        <w:t>:</w:t>
      </w:r>
      <w:r>
        <w:rPr>
          <w:sz w:val="24"/>
          <w:szCs w:val="24"/>
        </w:rPr>
        <w:t xml:space="preserve"> Cardboard cutouts of these shapes, one per set</w:t>
      </w:r>
    </w:p>
    <w:p w:rsidR="00CB4A13" w:rsidRDefault="00CB4A13" w:rsidP="00CB4A13">
      <w:pPr>
        <w:spacing w:line="240" w:lineRule="auto"/>
        <w:rPr>
          <w:sz w:val="24"/>
          <w:szCs w:val="24"/>
        </w:rPr>
      </w:pPr>
      <w:r>
        <w:rPr>
          <w:sz w:val="24"/>
          <w:szCs w:val="24"/>
        </w:rPr>
        <w:tab/>
        <w:t>Semi-circles</w:t>
      </w:r>
      <w:r>
        <w:rPr>
          <w:sz w:val="24"/>
          <w:szCs w:val="24"/>
        </w:rPr>
        <w:tab/>
      </w:r>
      <w:r>
        <w:rPr>
          <w:sz w:val="24"/>
          <w:szCs w:val="24"/>
        </w:rPr>
        <w:tab/>
      </w:r>
      <w:r>
        <w:rPr>
          <w:sz w:val="24"/>
          <w:szCs w:val="24"/>
        </w:rPr>
        <w:tab/>
      </w:r>
      <w:r>
        <w:rPr>
          <w:sz w:val="24"/>
          <w:szCs w:val="24"/>
        </w:rPr>
        <w:tab/>
      </w:r>
      <w:r>
        <w:rPr>
          <w:sz w:val="24"/>
          <w:szCs w:val="24"/>
        </w:rPr>
        <w:tab/>
        <w:t>Triangles (at least 2 different sizes)</w:t>
      </w:r>
    </w:p>
    <w:p w:rsidR="00CB4A13" w:rsidRDefault="00CB4A13" w:rsidP="00CB4A13">
      <w:pPr>
        <w:spacing w:line="240" w:lineRule="auto"/>
        <w:rPr>
          <w:sz w:val="24"/>
          <w:szCs w:val="24"/>
        </w:rPr>
      </w:pPr>
      <w:r>
        <w:rPr>
          <w:sz w:val="24"/>
          <w:szCs w:val="24"/>
        </w:rPr>
        <w:tab/>
        <w:t>Crescents</w:t>
      </w:r>
      <w:r>
        <w:rPr>
          <w:sz w:val="24"/>
          <w:szCs w:val="24"/>
        </w:rPr>
        <w:tab/>
      </w:r>
      <w:r>
        <w:rPr>
          <w:sz w:val="24"/>
          <w:szCs w:val="24"/>
        </w:rPr>
        <w:tab/>
      </w:r>
      <w:r>
        <w:rPr>
          <w:sz w:val="24"/>
          <w:szCs w:val="24"/>
        </w:rPr>
        <w:tab/>
      </w:r>
      <w:r>
        <w:rPr>
          <w:sz w:val="24"/>
          <w:szCs w:val="24"/>
        </w:rPr>
        <w:tab/>
      </w:r>
      <w:r>
        <w:rPr>
          <w:sz w:val="24"/>
          <w:szCs w:val="24"/>
        </w:rPr>
        <w:tab/>
        <w:t>Stars</w:t>
      </w:r>
    </w:p>
    <w:p w:rsidR="00CB4A13" w:rsidRDefault="00CB4A13" w:rsidP="00CB4A13">
      <w:pPr>
        <w:spacing w:line="240" w:lineRule="auto"/>
        <w:rPr>
          <w:sz w:val="24"/>
          <w:szCs w:val="24"/>
        </w:rPr>
      </w:pPr>
      <w:r>
        <w:rPr>
          <w:sz w:val="24"/>
          <w:szCs w:val="24"/>
        </w:rPr>
        <w:tab/>
        <w:t>Squares (at least 2 different sizes)</w:t>
      </w:r>
      <w:r>
        <w:rPr>
          <w:sz w:val="24"/>
          <w:szCs w:val="24"/>
        </w:rPr>
        <w:tab/>
        <w:t>Pentagons</w:t>
      </w:r>
    </w:p>
    <w:p w:rsidR="00CB4A13" w:rsidRPr="002F14D1" w:rsidRDefault="00CB4A13" w:rsidP="00CB4A13">
      <w:pPr>
        <w:spacing w:line="240" w:lineRule="auto"/>
        <w:rPr>
          <w:sz w:val="24"/>
          <w:szCs w:val="24"/>
        </w:rPr>
      </w:pPr>
      <w:r>
        <w:rPr>
          <w:sz w:val="24"/>
          <w:szCs w:val="24"/>
        </w:rPr>
        <w:tab/>
        <w:t>Circles (at least 2 different sizes)</w:t>
      </w:r>
      <w:r>
        <w:rPr>
          <w:sz w:val="24"/>
          <w:szCs w:val="24"/>
        </w:rPr>
        <w:tab/>
      </w:r>
      <w:r>
        <w:rPr>
          <w:sz w:val="24"/>
          <w:szCs w:val="24"/>
        </w:rPr>
        <w:tab/>
        <w:t>Rectangles</w:t>
      </w:r>
    </w:p>
    <w:p w:rsidR="00CB4A13" w:rsidRDefault="00CB4A13" w:rsidP="00CB4A13">
      <w:pPr>
        <w:spacing w:line="240" w:lineRule="auto"/>
        <w:rPr>
          <w:b/>
          <w:sz w:val="24"/>
          <w:szCs w:val="24"/>
        </w:rPr>
      </w:pPr>
    </w:p>
    <w:p w:rsidR="00CB4A13" w:rsidRDefault="00CB4A13" w:rsidP="00CB4A13">
      <w:pPr>
        <w:spacing w:line="240" w:lineRule="auto"/>
        <w:rPr>
          <w:sz w:val="24"/>
          <w:szCs w:val="24"/>
        </w:rPr>
      </w:pPr>
      <w:r w:rsidRPr="002F14D1">
        <w:rPr>
          <w:b/>
          <w:sz w:val="24"/>
          <w:szCs w:val="24"/>
        </w:rPr>
        <w:t>Included in the Sorting Activity Bag</w:t>
      </w:r>
      <w:r w:rsidRPr="002F14D1">
        <w:rPr>
          <w:sz w:val="24"/>
          <w:szCs w:val="24"/>
        </w:rPr>
        <w:t>:</w:t>
      </w:r>
      <w:r>
        <w:rPr>
          <w:sz w:val="24"/>
          <w:szCs w:val="24"/>
        </w:rPr>
        <w:t xml:space="preserve"> </w:t>
      </w:r>
    </w:p>
    <w:p w:rsidR="00CB4A13" w:rsidRDefault="00CB4A13" w:rsidP="00CB4A13">
      <w:pPr>
        <w:tabs>
          <w:tab w:val="left" w:pos="540"/>
          <w:tab w:val="left" w:pos="3600"/>
          <w:tab w:val="left" w:pos="6660"/>
        </w:tabs>
        <w:spacing w:line="240" w:lineRule="auto"/>
        <w:rPr>
          <w:sz w:val="24"/>
          <w:szCs w:val="24"/>
        </w:rPr>
      </w:pPr>
      <w:r>
        <w:rPr>
          <w:sz w:val="24"/>
          <w:szCs w:val="24"/>
        </w:rPr>
        <w:tab/>
        <w:t>Transparent items:</w:t>
      </w:r>
      <w:r>
        <w:rPr>
          <w:sz w:val="24"/>
          <w:szCs w:val="24"/>
        </w:rPr>
        <w:tab/>
        <w:t>Translucent items:</w:t>
      </w:r>
      <w:r>
        <w:rPr>
          <w:sz w:val="24"/>
          <w:szCs w:val="24"/>
        </w:rPr>
        <w:tab/>
        <w:t>Opaque items:</w:t>
      </w:r>
    </w:p>
    <w:p w:rsidR="00CB4A13" w:rsidRDefault="00CB4A13" w:rsidP="00CB4A13">
      <w:pPr>
        <w:tabs>
          <w:tab w:val="left" w:pos="900"/>
          <w:tab w:val="left" w:pos="3960"/>
          <w:tab w:val="left" w:pos="7020"/>
        </w:tabs>
        <w:spacing w:line="240" w:lineRule="auto"/>
        <w:rPr>
          <w:sz w:val="24"/>
          <w:szCs w:val="24"/>
        </w:rPr>
      </w:pPr>
      <w:r>
        <w:rPr>
          <w:sz w:val="24"/>
          <w:szCs w:val="24"/>
        </w:rPr>
        <w:tab/>
        <w:t>Plastic wrap</w:t>
      </w:r>
      <w:r>
        <w:rPr>
          <w:sz w:val="24"/>
          <w:szCs w:val="24"/>
        </w:rPr>
        <w:tab/>
        <w:t>Bubble wrap</w:t>
      </w:r>
      <w:r>
        <w:rPr>
          <w:sz w:val="24"/>
          <w:szCs w:val="24"/>
        </w:rPr>
        <w:tab/>
      </w:r>
      <w:proofErr w:type="gramStart"/>
      <w:r>
        <w:rPr>
          <w:sz w:val="24"/>
          <w:szCs w:val="24"/>
        </w:rPr>
        <w:t>Felt</w:t>
      </w:r>
      <w:proofErr w:type="gramEnd"/>
    </w:p>
    <w:p w:rsidR="00CB4A13" w:rsidRDefault="00CB4A13" w:rsidP="00CB4A13">
      <w:pPr>
        <w:tabs>
          <w:tab w:val="left" w:pos="900"/>
          <w:tab w:val="left" w:pos="3960"/>
          <w:tab w:val="left" w:pos="7020"/>
        </w:tabs>
        <w:spacing w:line="240" w:lineRule="auto"/>
        <w:rPr>
          <w:sz w:val="24"/>
          <w:szCs w:val="24"/>
        </w:rPr>
      </w:pPr>
      <w:r>
        <w:rPr>
          <w:sz w:val="24"/>
          <w:szCs w:val="24"/>
        </w:rPr>
        <w:tab/>
        <w:t>Plastic water bottle</w:t>
      </w:r>
      <w:r>
        <w:rPr>
          <w:sz w:val="24"/>
          <w:szCs w:val="24"/>
        </w:rPr>
        <w:tab/>
        <w:t>Tissue paper</w:t>
      </w:r>
      <w:r>
        <w:rPr>
          <w:sz w:val="24"/>
          <w:szCs w:val="24"/>
        </w:rPr>
        <w:tab/>
        <w:t>Tin foil</w:t>
      </w:r>
    </w:p>
    <w:p w:rsidR="00CB4A13" w:rsidRDefault="00CB4A13" w:rsidP="00CB4A13">
      <w:pPr>
        <w:tabs>
          <w:tab w:val="left" w:pos="900"/>
          <w:tab w:val="left" w:pos="3960"/>
          <w:tab w:val="left" w:pos="7020"/>
        </w:tabs>
        <w:spacing w:line="240" w:lineRule="auto"/>
        <w:rPr>
          <w:sz w:val="24"/>
          <w:szCs w:val="24"/>
        </w:rPr>
      </w:pPr>
      <w:r>
        <w:rPr>
          <w:sz w:val="24"/>
          <w:szCs w:val="24"/>
        </w:rPr>
        <w:tab/>
        <w:t>Laminating material</w:t>
      </w:r>
      <w:r>
        <w:rPr>
          <w:sz w:val="24"/>
          <w:szCs w:val="24"/>
        </w:rPr>
        <w:tab/>
        <w:t>Waxed paper</w:t>
      </w:r>
      <w:r>
        <w:rPr>
          <w:sz w:val="24"/>
          <w:szCs w:val="24"/>
        </w:rPr>
        <w:tab/>
        <w:t>Cardboard</w:t>
      </w:r>
    </w:p>
    <w:p w:rsidR="00CB4A13" w:rsidRDefault="00CB4A13" w:rsidP="00CB4A13">
      <w:pPr>
        <w:tabs>
          <w:tab w:val="left" w:pos="900"/>
          <w:tab w:val="left" w:pos="3960"/>
          <w:tab w:val="left" w:pos="7020"/>
        </w:tabs>
        <w:spacing w:line="240" w:lineRule="auto"/>
        <w:rPr>
          <w:sz w:val="24"/>
          <w:szCs w:val="24"/>
        </w:rPr>
      </w:pPr>
      <w:r>
        <w:rPr>
          <w:sz w:val="24"/>
          <w:szCs w:val="24"/>
        </w:rPr>
        <w:tab/>
        <w:t>Clear plastic lid</w:t>
      </w:r>
      <w:r>
        <w:rPr>
          <w:sz w:val="24"/>
          <w:szCs w:val="24"/>
        </w:rPr>
        <w:tab/>
        <w:t>Piece of white paper</w:t>
      </w:r>
      <w:r>
        <w:rPr>
          <w:sz w:val="24"/>
          <w:szCs w:val="24"/>
        </w:rPr>
        <w:tab/>
        <w:t>Stack of white paper</w:t>
      </w:r>
    </w:p>
    <w:p w:rsidR="00CB4A13" w:rsidRPr="00457F82" w:rsidRDefault="00CB4A13" w:rsidP="00CB4A13">
      <w:pPr>
        <w:tabs>
          <w:tab w:val="left" w:pos="900"/>
          <w:tab w:val="left" w:pos="3960"/>
          <w:tab w:val="left" w:pos="7020"/>
        </w:tabs>
        <w:spacing w:line="240" w:lineRule="auto"/>
        <w:rPr>
          <w:sz w:val="24"/>
          <w:szCs w:val="24"/>
        </w:rPr>
      </w:pPr>
      <w:r>
        <w:rPr>
          <w:sz w:val="24"/>
          <w:szCs w:val="24"/>
        </w:rPr>
        <w:tab/>
        <w:t>Water</w:t>
      </w:r>
      <w:r>
        <w:rPr>
          <w:sz w:val="24"/>
          <w:szCs w:val="24"/>
        </w:rPr>
        <w:tab/>
        <w:t>Colored plastic folder</w:t>
      </w:r>
      <w:r>
        <w:rPr>
          <w:sz w:val="24"/>
          <w:szCs w:val="24"/>
        </w:rPr>
        <w:tab/>
        <w:t>Styrofoam</w:t>
      </w:r>
    </w:p>
    <w:p w:rsidR="009F7086" w:rsidRDefault="009F7086"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p w:rsidR="00CB4A13" w:rsidRDefault="00CB4A13" w:rsidP="00CB4A13">
      <w:r>
        <w:rPr>
          <w:noProof/>
        </w:rPr>
        <w:lastRenderedPageBreak/>
        <w:drawing>
          <wp:anchor distT="0" distB="0" distL="114300" distR="114300" simplePos="0" relativeHeight="251658240" behindDoc="0" locked="0" layoutInCell="1" allowOverlap="1">
            <wp:simplePos x="914400" y="914400"/>
            <wp:positionH relativeFrom="margin">
              <wp:align>center</wp:align>
            </wp:positionH>
            <wp:positionV relativeFrom="margin">
              <wp:align>center</wp:align>
            </wp:positionV>
            <wp:extent cx="7772400" cy="100342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34270"/>
                    </a:xfrm>
                    <a:prstGeom prst="rect">
                      <a:avLst/>
                    </a:prstGeom>
                    <a:noFill/>
                    <a:ln>
                      <a:noFill/>
                    </a:ln>
                  </pic:spPr>
                </pic:pic>
              </a:graphicData>
            </a:graphic>
          </wp:anchor>
        </w:drawing>
      </w:r>
    </w:p>
    <w:p w:rsidR="00CB4A13" w:rsidRDefault="00CB4A13" w:rsidP="00CB4A13">
      <w:r>
        <w:rPr>
          <w:noProof/>
        </w:rPr>
        <w:lastRenderedPageBreak/>
        <w:drawing>
          <wp:anchor distT="0" distB="0" distL="114300" distR="114300" simplePos="0" relativeHeight="251659264" behindDoc="0" locked="0" layoutInCell="1" allowOverlap="1">
            <wp:simplePos x="914400" y="914400"/>
            <wp:positionH relativeFrom="margin">
              <wp:align>center</wp:align>
            </wp:positionH>
            <wp:positionV relativeFrom="margin">
              <wp:align>center</wp:align>
            </wp:positionV>
            <wp:extent cx="7772400" cy="10046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46335"/>
                    </a:xfrm>
                    <a:prstGeom prst="rect">
                      <a:avLst/>
                    </a:prstGeom>
                    <a:noFill/>
                    <a:ln>
                      <a:noFill/>
                    </a:ln>
                  </pic:spPr>
                </pic:pic>
              </a:graphicData>
            </a:graphic>
          </wp:anchor>
        </w:drawing>
      </w:r>
    </w:p>
    <w:p w:rsidR="00CB4A13" w:rsidRDefault="00CB4A13" w:rsidP="00CB4A13">
      <w:r>
        <w:rPr>
          <w:noProof/>
        </w:rPr>
        <w:lastRenderedPageBreak/>
        <w:drawing>
          <wp:anchor distT="0" distB="0" distL="114300" distR="114300" simplePos="0" relativeHeight="251660288" behindDoc="0" locked="0" layoutInCell="1" allowOverlap="1">
            <wp:simplePos x="914400" y="914400"/>
            <wp:positionH relativeFrom="margin">
              <wp:align>center</wp:align>
            </wp:positionH>
            <wp:positionV relativeFrom="margin">
              <wp:align>center</wp:align>
            </wp:positionV>
            <wp:extent cx="7772400" cy="100463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46335"/>
                    </a:xfrm>
                    <a:prstGeom prst="rect">
                      <a:avLst/>
                    </a:prstGeom>
                    <a:noFill/>
                    <a:ln>
                      <a:noFill/>
                    </a:ln>
                  </pic:spPr>
                </pic:pic>
              </a:graphicData>
            </a:graphic>
          </wp:anchor>
        </w:drawing>
      </w:r>
    </w:p>
    <w:p w:rsidR="00CB4A13" w:rsidRDefault="00CB4A13" w:rsidP="00CB4A13">
      <w:r>
        <w:rPr>
          <w:noProof/>
        </w:rPr>
        <w:lastRenderedPageBreak/>
        <w:drawing>
          <wp:anchor distT="0" distB="0" distL="114300" distR="114300" simplePos="0" relativeHeight="251661312" behindDoc="0" locked="0" layoutInCell="1" allowOverlap="1">
            <wp:simplePos x="914400" y="914400"/>
            <wp:positionH relativeFrom="margin">
              <wp:align>center</wp:align>
            </wp:positionH>
            <wp:positionV relativeFrom="margin">
              <wp:align>center</wp:align>
            </wp:positionV>
            <wp:extent cx="7772400" cy="9970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9970770"/>
                    </a:xfrm>
                    <a:prstGeom prst="rect">
                      <a:avLst/>
                    </a:prstGeom>
                    <a:noFill/>
                    <a:ln>
                      <a:noFill/>
                    </a:ln>
                  </pic:spPr>
                </pic:pic>
              </a:graphicData>
            </a:graphic>
          </wp:anchor>
        </w:drawing>
      </w:r>
    </w:p>
    <w:p w:rsidR="00CB4A13" w:rsidRPr="00CB4A13" w:rsidRDefault="00CB4A13" w:rsidP="00CB4A13">
      <w:r>
        <w:rPr>
          <w:noProof/>
        </w:rPr>
        <w:lastRenderedPageBreak/>
        <w:drawing>
          <wp:anchor distT="0" distB="0" distL="114300" distR="114300" simplePos="0" relativeHeight="251662336" behindDoc="0" locked="0" layoutInCell="1" allowOverlap="1">
            <wp:simplePos x="914400" y="914400"/>
            <wp:positionH relativeFrom="margin">
              <wp:align>center</wp:align>
            </wp:positionH>
            <wp:positionV relativeFrom="margin">
              <wp:align>center</wp:align>
            </wp:positionV>
            <wp:extent cx="7772400" cy="100463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46335"/>
                    </a:xfrm>
                    <a:prstGeom prst="rect">
                      <a:avLst/>
                    </a:prstGeom>
                    <a:noFill/>
                    <a:ln>
                      <a:noFill/>
                    </a:ln>
                  </pic:spPr>
                </pic:pic>
              </a:graphicData>
            </a:graphic>
          </wp:anchor>
        </w:drawing>
      </w:r>
    </w:p>
    <w:sectPr w:rsidR="00CB4A13" w:rsidRPr="00CB4A1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F31C4"/>
    <w:multiLevelType w:val="hybridMultilevel"/>
    <w:tmpl w:val="328C7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3A050D"/>
    <w:multiLevelType w:val="hybridMultilevel"/>
    <w:tmpl w:val="3662C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656FE2"/>
    <w:multiLevelType w:val="hybridMultilevel"/>
    <w:tmpl w:val="FCD66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E0157E"/>
    <w:multiLevelType w:val="hybridMultilevel"/>
    <w:tmpl w:val="AFA4D624"/>
    <w:lvl w:ilvl="0" w:tplc="52E6B934">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A13"/>
    <w:rsid w:val="00232198"/>
    <w:rsid w:val="00503DA7"/>
    <w:rsid w:val="009F7086"/>
    <w:rsid w:val="00CB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4A13"/>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A13"/>
    <w:pPr>
      <w:ind w:left="720"/>
      <w:contextualSpacing/>
    </w:pPr>
  </w:style>
  <w:style w:type="paragraph" w:styleId="BalloonText">
    <w:name w:val="Balloon Text"/>
    <w:basedOn w:val="Normal"/>
    <w:link w:val="BalloonTextChar"/>
    <w:uiPriority w:val="99"/>
    <w:semiHidden/>
    <w:unhideWhenUsed/>
    <w:rsid w:val="00CB4A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A13"/>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4A13"/>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A13"/>
    <w:pPr>
      <w:ind w:left="720"/>
      <w:contextualSpacing/>
    </w:pPr>
  </w:style>
  <w:style w:type="paragraph" w:styleId="BalloonText">
    <w:name w:val="Balloon Text"/>
    <w:basedOn w:val="Normal"/>
    <w:link w:val="BalloonTextChar"/>
    <w:uiPriority w:val="99"/>
    <w:semiHidden/>
    <w:unhideWhenUsed/>
    <w:rsid w:val="00CB4A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A13"/>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College</dc:creator>
  <cp:lastModifiedBy>Williams College</cp:lastModifiedBy>
  <cp:revision>3</cp:revision>
  <dcterms:created xsi:type="dcterms:W3CDTF">2013-08-08T14:49:00Z</dcterms:created>
  <dcterms:modified xsi:type="dcterms:W3CDTF">2013-08-08T15:36:00Z</dcterms:modified>
</cp:coreProperties>
</file>